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0B" w:rsidRDefault="00B2714C">
      <w:pPr>
        <w:ind w:left="113" w:firstLine="0"/>
        <w:jc w:val="center"/>
      </w:pPr>
      <w:r>
        <w:t xml:space="preserve"> </w:t>
      </w:r>
    </w:p>
    <w:p w:rsidR="0079670B" w:rsidRDefault="00B2714C">
      <w:pPr>
        <w:ind w:left="0" w:firstLine="0"/>
      </w:pPr>
      <w:r>
        <w:t xml:space="preserve"> </w:t>
      </w:r>
    </w:p>
    <w:tbl>
      <w:tblPr>
        <w:tblStyle w:val="TableGrid"/>
        <w:tblW w:w="10974" w:type="dxa"/>
        <w:tblInd w:w="37" w:type="dxa"/>
        <w:tblCellMar>
          <w:top w:w="35" w:type="dxa"/>
          <w:left w:w="101" w:type="dxa"/>
          <w:right w:w="18" w:type="dxa"/>
        </w:tblCellMar>
        <w:tblLook w:val="04A0" w:firstRow="1" w:lastRow="0" w:firstColumn="1" w:lastColumn="0" w:noHBand="0" w:noVBand="1"/>
      </w:tblPr>
      <w:tblGrid>
        <w:gridCol w:w="897"/>
        <w:gridCol w:w="10077"/>
      </w:tblGrid>
      <w:tr w:rsidR="0079670B">
        <w:trPr>
          <w:trHeight w:val="599"/>
        </w:trPr>
        <w:tc>
          <w:tcPr>
            <w:tcW w:w="109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D9D9D9"/>
              <w:right w:val="single" w:sz="12" w:space="0" w:color="000000"/>
            </w:tcBorders>
            <w:shd w:val="clear" w:color="auto" w:fill="D9D9D9"/>
            <w:vAlign w:val="center"/>
          </w:tcPr>
          <w:p w:rsidR="0079670B" w:rsidRDefault="00B2714C">
            <w:pPr>
              <w:ind w:left="4" w:firstLine="0"/>
            </w:pPr>
            <w:r>
              <w:rPr>
                <w:rFonts w:ascii="Calibri" w:eastAsia="Calibri" w:hAnsi="Calibri" w:cs="Calibri"/>
                <w:b/>
                <w:sz w:val="24"/>
              </w:rPr>
              <w:t>STANDARD WORK:</w:t>
            </w:r>
            <w:r>
              <w:rPr>
                <w:rFonts w:ascii="Calibri" w:eastAsia="Calibri" w:hAnsi="Calibri" w:cs="Calibri"/>
                <w:sz w:val="24"/>
              </w:rPr>
              <w:t xml:space="preserve">  Universal Mask Usage </w:t>
            </w:r>
          </w:p>
        </w:tc>
      </w:tr>
      <w:tr w:rsidR="0079670B">
        <w:trPr>
          <w:trHeight w:val="322"/>
        </w:trPr>
        <w:tc>
          <w:tcPr>
            <w:tcW w:w="10974" w:type="dxa"/>
            <w:gridSpan w:val="2"/>
            <w:tcBorders>
              <w:top w:val="single" w:sz="2" w:space="0" w:color="D9D9D9"/>
              <w:left w:val="single" w:sz="12" w:space="0" w:color="000000"/>
              <w:bottom w:val="single" w:sz="2" w:space="0" w:color="D9D9D9"/>
              <w:right w:val="single" w:sz="12" w:space="0" w:color="000000"/>
            </w:tcBorders>
            <w:shd w:val="clear" w:color="auto" w:fill="D9D9D9"/>
          </w:tcPr>
          <w:p w:rsidR="0079670B" w:rsidRDefault="00B2714C">
            <w:pPr>
              <w:ind w:left="4" w:firstLine="0"/>
            </w:pPr>
            <w:r>
              <w:rPr>
                <w:rFonts w:ascii="Calibri" w:eastAsia="Calibri" w:hAnsi="Calibri" w:cs="Calibri"/>
                <w:b/>
                <w:sz w:val="24"/>
              </w:rPr>
              <w:t>Purpose:</w:t>
            </w:r>
            <w:r>
              <w:rPr>
                <w:rFonts w:ascii="Calibri" w:eastAsia="Calibri" w:hAnsi="Calibri" w:cs="Calibri"/>
                <w:sz w:val="24"/>
              </w:rPr>
              <w:t xml:space="preserve">   To protect our care providers, patients and the community 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79670B">
        <w:trPr>
          <w:trHeight w:val="324"/>
        </w:trPr>
        <w:tc>
          <w:tcPr>
            <w:tcW w:w="10974" w:type="dxa"/>
            <w:gridSpan w:val="2"/>
            <w:tcBorders>
              <w:top w:val="single" w:sz="2" w:space="0" w:color="D9D9D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9670B" w:rsidRDefault="00B2714C">
            <w:pPr>
              <w:ind w:left="4" w:firstLine="0"/>
            </w:pPr>
            <w:r>
              <w:rPr>
                <w:rFonts w:ascii="Calibri" w:eastAsia="Calibri" w:hAnsi="Calibri" w:cs="Calibri"/>
                <w:b/>
                <w:sz w:val="24"/>
              </w:rPr>
              <w:t>Inputs:</w:t>
            </w:r>
            <w:r>
              <w:rPr>
                <w:rFonts w:ascii="Calibri" w:eastAsia="Calibri" w:hAnsi="Calibri" w:cs="Calibri"/>
                <w:sz w:val="24"/>
              </w:rPr>
              <w:t xml:space="preserve">  Infection Prevention, CDC Guidelines</w:t>
            </w:r>
            <w:r w:rsidR="00AF5910">
              <w:rPr>
                <w:rFonts w:ascii="Calibri" w:eastAsia="Calibri" w:hAnsi="Calibri" w:cs="Calibri"/>
                <w:sz w:val="24"/>
              </w:rPr>
              <w:t>, conference room square footage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79670B">
        <w:trPr>
          <w:trHeight w:val="494"/>
        </w:trPr>
        <w:tc>
          <w:tcPr>
            <w:tcW w:w="109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B" w:rsidRDefault="00B2714C">
            <w:pPr>
              <w:ind w:left="0" w:right="83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CONTENT in SEQUENCE </w:t>
            </w:r>
          </w:p>
        </w:tc>
      </w:tr>
      <w:tr w:rsidR="0079670B">
        <w:trPr>
          <w:trHeight w:val="302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B" w:rsidRDefault="00B2714C">
            <w:pPr>
              <w:ind w:left="25" w:firstLine="0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Sequence </w:t>
            </w:r>
          </w:p>
        </w:tc>
        <w:tc>
          <w:tcPr>
            <w:tcW w:w="10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B" w:rsidRDefault="00B2714C">
            <w:pPr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Brief summary of task  </w:t>
            </w:r>
          </w:p>
        </w:tc>
      </w:tr>
      <w:tr w:rsidR="0079670B" w:rsidTr="00560858">
        <w:trPr>
          <w:trHeight w:val="102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B" w:rsidRDefault="00B2714C">
            <w:pPr>
              <w:ind w:left="0" w:right="232" w:firstLine="0"/>
              <w:jc w:val="right"/>
            </w:pPr>
            <w:r>
              <w:rPr>
                <w:rFonts w:ascii="Calibri" w:eastAsia="Calibri" w:hAnsi="Calibri" w:cs="Calibri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B" w:rsidRDefault="00B2714C">
            <w:pPr>
              <w:ind w:left="7" w:right="66" w:firstLine="0"/>
            </w:pPr>
            <w:r>
              <w:rPr>
                <w:rFonts w:ascii="Calibri" w:eastAsia="Calibri" w:hAnsi="Calibri" w:cs="Calibri"/>
                <w:sz w:val="24"/>
              </w:rPr>
              <w:t xml:space="preserve">Employees, visitors, patients, vendors, contractors, and medical staff members (everyone) must wear a </w:t>
            </w:r>
            <w:r>
              <w:rPr>
                <w:rFonts w:ascii="Calibri" w:eastAsia="Calibri" w:hAnsi="Calibri" w:cs="Calibri"/>
                <w:sz w:val="24"/>
                <w:u w:val="single" w:color="000000"/>
              </w:rPr>
              <w:t>hospital provided</w:t>
            </w:r>
            <w:r>
              <w:rPr>
                <w:rFonts w:ascii="Calibri" w:eastAsia="Calibri" w:hAnsi="Calibri" w:cs="Calibri"/>
                <w:sz w:val="24"/>
              </w:rPr>
              <w:t xml:space="preserve"> mask at Salem Health Hospital &amp; Clinics locations.  Cloth or homemade masks are not allowed.   </w:t>
            </w:r>
          </w:p>
        </w:tc>
      </w:tr>
      <w:tr w:rsidR="0079670B" w:rsidTr="00560858">
        <w:trPr>
          <w:trHeight w:val="103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B" w:rsidRDefault="00B2714C">
            <w:pPr>
              <w:ind w:left="0" w:right="232" w:firstLine="0"/>
              <w:jc w:val="right"/>
            </w:pPr>
            <w:r>
              <w:rPr>
                <w:rFonts w:ascii="Calibri" w:eastAsia="Calibri" w:hAnsi="Calibri" w:cs="Calibri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B" w:rsidRDefault="00B2714C" w:rsidP="00560858">
            <w:pPr>
              <w:spacing w:after="1"/>
              <w:ind w:left="0" w:firstLine="0"/>
              <w:contextualSpacing/>
            </w:pPr>
            <w:r>
              <w:rPr>
                <w:rFonts w:ascii="Calibri" w:eastAsia="Calibri" w:hAnsi="Calibri" w:cs="Calibri"/>
                <w:sz w:val="24"/>
              </w:rPr>
              <w:t xml:space="preserve">Masks are to be worn </w:t>
            </w:r>
            <w:r>
              <w:rPr>
                <w:rFonts w:ascii="Calibri" w:eastAsia="Calibri" w:hAnsi="Calibri" w:cs="Calibri"/>
                <w:b/>
                <w:sz w:val="24"/>
                <w:u w:val="single" w:color="000000"/>
              </w:rPr>
              <w:t>at all times</w:t>
            </w:r>
            <w:r>
              <w:rPr>
                <w:rFonts w:ascii="Calibri" w:eastAsia="Calibri" w:hAnsi="Calibri" w:cs="Calibri"/>
                <w:sz w:val="24"/>
              </w:rPr>
              <w:t xml:space="preserve"> at all locations and on all property owned and operated by Salem Health Hospitals and Clinics (between buildings, West Valley Hospital, </w:t>
            </w:r>
          </w:p>
          <w:p w:rsidR="00154379" w:rsidRDefault="00B2714C" w:rsidP="00154379">
            <w:pPr>
              <w:spacing w:after="174"/>
              <w:ind w:left="7" w:firstLine="0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Hawthorne, Urgent Care, clinics, etc.) </w:t>
            </w:r>
            <w:proofErr w:type="gramStart"/>
            <w:r w:rsidR="00154379">
              <w:rPr>
                <w:rFonts w:ascii="Calibri" w:eastAsia="Calibri" w:hAnsi="Calibri" w:cs="Calibri"/>
                <w:sz w:val="24"/>
              </w:rPr>
              <w:t>with</w:t>
            </w:r>
            <w:proofErr w:type="gramEnd"/>
            <w:r w:rsidR="00154379">
              <w:rPr>
                <w:rFonts w:ascii="Calibri" w:eastAsia="Calibri" w:hAnsi="Calibri" w:cs="Calibri"/>
                <w:sz w:val="24"/>
              </w:rPr>
              <w:t xml:space="preserve"> limited exceptions. </w:t>
            </w:r>
          </w:p>
          <w:p w:rsidR="00154379" w:rsidRDefault="00154379" w:rsidP="00154379">
            <w:pPr>
              <w:spacing w:after="174"/>
              <w:ind w:left="7" w:firstLine="0"/>
              <w:contextualSpacing/>
            </w:pPr>
            <w:r>
              <w:rPr>
                <w:rFonts w:ascii="Calibri" w:eastAsia="Calibri" w:hAnsi="Calibri" w:cs="Calibri"/>
                <w:sz w:val="24"/>
              </w:rPr>
              <w:t xml:space="preserve">Masks may only be removed if: </w:t>
            </w:r>
          </w:p>
          <w:p w:rsidR="00154379" w:rsidRPr="001546FF" w:rsidRDefault="00154379" w:rsidP="00154379">
            <w:pPr>
              <w:numPr>
                <w:ilvl w:val="0"/>
                <w:numId w:val="1"/>
              </w:numPr>
              <w:spacing w:after="144"/>
              <w:ind w:hanging="228"/>
              <w:contextualSpacing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You are outdoors </w:t>
            </w:r>
            <w:r>
              <w:rPr>
                <w:rFonts w:ascii="Calibri" w:eastAsia="Calibri" w:hAnsi="Calibri" w:cs="Calibri"/>
                <w:sz w:val="24"/>
                <w:u w:val="single" w:color="000000"/>
              </w:rPr>
              <w:t>AND</w:t>
            </w:r>
            <w:r>
              <w:rPr>
                <w:rFonts w:ascii="Calibri" w:eastAsia="Calibri" w:hAnsi="Calibri" w:cs="Calibri"/>
                <w:sz w:val="24"/>
                <w:u w:color="000000"/>
              </w:rPr>
              <w:t xml:space="preserve"> physically distant (≤ 6 </w:t>
            </w:r>
            <w:proofErr w:type="spellStart"/>
            <w:r>
              <w:rPr>
                <w:rFonts w:ascii="Calibri" w:eastAsia="Calibri" w:hAnsi="Calibri" w:cs="Calibri"/>
                <w:sz w:val="24"/>
                <w:u w:color="000000"/>
              </w:rPr>
              <w:t>ft</w:t>
            </w:r>
            <w:proofErr w:type="spellEnd"/>
            <w:r>
              <w:rPr>
                <w:rFonts w:ascii="Calibri" w:eastAsia="Calibri" w:hAnsi="Calibri" w:cs="Calibri"/>
                <w:sz w:val="24"/>
                <w:u w:color="000000"/>
              </w:rPr>
              <w:t>). For the purposes of this policy, the parking garages are considered outdoors. Masks must be worn at screening.</w:t>
            </w:r>
          </w:p>
          <w:p w:rsidR="00154379" w:rsidRDefault="00154379" w:rsidP="00154379">
            <w:pPr>
              <w:numPr>
                <w:ilvl w:val="0"/>
                <w:numId w:val="1"/>
              </w:numPr>
              <w:spacing w:after="144"/>
              <w:ind w:hanging="228"/>
              <w:contextualSpacing/>
            </w:pPr>
            <w:r>
              <w:rPr>
                <w:rFonts w:ascii="Calibri" w:eastAsia="Calibri" w:hAnsi="Calibri" w:cs="Calibri"/>
                <w:sz w:val="24"/>
              </w:rPr>
              <w:t xml:space="preserve">You are actively eating/drinking </w:t>
            </w:r>
            <w:r>
              <w:rPr>
                <w:rFonts w:ascii="Calibri" w:eastAsia="Calibri" w:hAnsi="Calibri" w:cs="Calibri"/>
                <w:sz w:val="24"/>
                <w:u w:val="single" w:color="000000"/>
              </w:rPr>
              <w:t>AND</w:t>
            </w:r>
            <w:r>
              <w:rPr>
                <w:rFonts w:ascii="Calibri" w:eastAsia="Calibri" w:hAnsi="Calibri" w:cs="Calibri"/>
                <w:sz w:val="24"/>
              </w:rPr>
              <w:t xml:space="preserve"> physically distant (</w:t>
            </w:r>
            <w:r>
              <w:rPr>
                <w:rFonts w:ascii="Calibri" w:eastAsia="Calibri" w:hAnsi="Calibri" w:cs="Calibri"/>
                <w:sz w:val="24"/>
                <w:u w:val="single" w:color="000000"/>
              </w:rPr>
              <w:t xml:space="preserve">&gt; </w:t>
            </w:r>
            <w:r>
              <w:rPr>
                <w:rFonts w:ascii="Calibri" w:eastAsia="Calibri" w:hAnsi="Calibri" w:cs="Calibri"/>
                <w:sz w:val="24"/>
              </w:rPr>
              <w:t>6ft.). This exception does not apply during in-person meetings.</w:t>
            </w:r>
          </w:p>
          <w:p w:rsidR="00154379" w:rsidRDefault="00154379" w:rsidP="00154379">
            <w:pPr>
              <w:numPr>
                <w:ilvl w:val="0"/>
                <w:numId w:val="1"/>
              </w:numPr>
              <w:spacing w:after="144"/>
              <w:ind w:hanging="228"/>
              <w:contextualSpacing/>
            </w:pPr>
            <w:r>
              <w:rPr>
                <w:rFonts w:ascii="Calibri" w:eastAsia="Calibri" w:hAnsi="Calibri" w:cs="Calibri"/>
                <w:sz w:val="24"/>
              </w:rPr>
              <w:t xml:space="preserve">In cubicles, and private offices </w:t>
            </w:r>
            <w:r w:rsidRPr="00560858">
              <w:rPr>
                <w:rFonts w:ascii="Calibri" w:eastAsia="Calibri" w:hAnsi="Calibri" w:cs="Calibri"/>
                <w:sz w:val="24"/>
                <w:u w:val="single"/>
              </w:rPr>
              <w:t>AND</w:t>
            </w:r>
            <w:r>
              <w:rPr>
                <w:rFonts w:ascii="Calibri" w:eastAsia="Calibri" w:hAnsi="Calibri" w:cs="Calibri"/>
                <w:sz w:val="24"/>
              </w:rPr>
              <w:t xml:space="preserve"> physically distant (</w:t>
            </w:r>
            <w:r>
              <w:rPr>
                <w:rFonts w:ascii="Calibri" w:eastAsia="Calibri" w:hAnsi="Calibri" w:cs="Calibri"/>
                <w:sz w:val="24"/>
                <w:u w:val="single" w:color="000000"/>
              </w:rPr>
              <w:t xml:space="preserve">&gt; </w:t>
            </w:r>
            <w:r>
              <w:rPr>
                <w:rFonts w:ascii="Calibri" w:eastAsia="Calibri" w:hAnsi="Calibri" w:cs="Calibri"/>
                <w:sz w:val="24"/>
              </w:rPr>
              <w:t xml:space="preserve">6ft.) </w:t>
            </w:r>
          </w:p>
          <w:p w:rsidR="00154379" w:rsidRDefault="00154379" w:rsidP="00154379">
            <w:pPr>
              <w:numPr>
                <w:ilvl w:val="0"/>
                <w:numId w:val="1"/>
              </w:numPr>
              <w:spacing w:after="46"/>
              <w:ind w:hanging="228"/>
              <w:contextualSpacing/>
            </w:pPr>
            <w:r>
              <w:rPr>
                <w:rFonts w:ascii="Calibri" w:eastAsia="Calibri" w:hAnsi="Calibri" w:cs="Calibri"/>
                <w:sz w:val="24"/>
              </w:rPr>
              <w:t>A patient is alone in their private patient room.  Patients in multiple occupancy patient rooms must be physically distant (</w:t>
            </w:r>
            <w:r>
              <w:rPr>
                <w:rFonts w:ascii="Calibri" w:eastAsia="Calibri" w:hAnsi="Calibri" w:cs="Calibri"/>
                <w:sz w:val="24"/>
                <w:u w:val="single" w:color="000000"/>
              </w:rPr>
              <w:t xml:space="preserve">&gt; </w:t>
            </w:r>
            <w:r>
              <w:rPr>
                <w:rFonts w:ascii="Calibri" w:eastAsia="Calibri" w:hAnsi="Calibri" w:cs="Calibri"/>
                <w:sz w:val="24"/>
              </w:rPr>
              <w:t xml:space="preserve">6ft.) before removing their mask </w:t>
            </w:r>
          </w:p>
          <w:p w:rsidR="00154379" w:rsidRPr="00560858" w:rsidRDefault="00154379" w:rsidP="00154379">
            <w:pPr>
              <w:numPr>
                <w:ilvl w:val="0"/>
                <w:numId w:val="1"/>
              </w:numPr>
              <w:ind w:hanging="228"/>
              <w:contextualSpacing/>
            </w:pPr>
            <w:r>
              <w:rPr>
                <w:rFonts w:ascii="Calibri" w:eastAsia="Calibri" w:hAnsi="Calibri" w:cs="Calibri"/>
                <w:sz w:val="24"/>
              </w:rPr>
              <w:t>Care being provided to the patient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cannot be rendered with the patient masked (i.e. during intubation, speech therapy, temperature checks, etc.)</w:t>
            </w:r>
          </w:p>
          <w:p w:rsidR="00154379" w:rsidRPr="00F10EA7" w:rsidRDefault="00154379" w:rsidP="00154379">
            <w:pPr>
              <w:numPr>
                <w:ilvl w:val="0"/>
                <w:numId w:val="1"/>
              </w:numPr>
              <w:ind w:hanging="228"/>
              <w:contextualSpacing/>
            </w:pPr>
            <w:r>
              <w:rPr>
                <w:rFonts w:ascii="Calibri" w:eastAsia="Calibri" w:hAnsi="Calibri" w:cs="Calibri"/>
                <w:sz w:val="24"/>
              </w:rPr>
              <w:t>Wearing a mask or face shield causes significant negative clinical implications (i.e. respiratory compromise, provokes nausea/vomiting, etc.)</w:t>
            </w:r>
          </w:p>
          <w:p w:rsidR="0079670B" w:rsidRDefault="00154379" w:rsidP="00F10EA7">
            <w:pPr>
              <w:numPr>
                <w:ilvl w:val="0"/>
                <w:numId w:val="1"/>
              </w:numPr>
              <w:ind w:hanging="228"/>
              <w:contextualSpacing/>
            </w:pPr>
            <w:r w:rsidRPr="00F10EA7">
              <w:rPr>
                <w:rFonts w:ascii="Calibri" w:eastAsia="Calibri" w:hAnsi="Calibri" w:cs="Calibri"/>
                <w:sz w:val="24"/>
              </w:rPr>
              <w:t>Patient is incapable of wearing a mask or face shield due to their mental or physical condition (i.e. autism, dementia, etc.)</w:t>
            </w:r>
          </w:p>
        </w:tc>
      </w:tr>
      <w:tr w:rsidR="00FB3729" w:rsidTr="00560858">
        <w:trPr>
          <w:trHeight w:val="103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29" w:rsidRDefault="00FB3729">
            <w:pPr>
              <w:ind w:left="0" w:right="232" w:firstLine="0"/>
              <w:jc w:val="righ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3.</w:t>
            </w:r>
          </w:p>
        </w:tc>
        <w:tc>
          <w:tcPr>
            <w:tcW w:w="10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29" w:rsidRDefault="0082634A">
            <w:pPr>
              <w:spacing w:after="1"/>
              <w:ind w:left="0" w:firstLine="0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All meetings must include a virtual option in the meeting invite unless the organizer specifically specifies otherwise. Participants in in-person meetings must be masked </w:t>
            </w:r>
            <w:r>
              <w:rPr>
                <w:rFonts w:ascii="Calibri" w:eastAsia="Calibri" w:hAnsi="Calibri" w:cs="Calibri"/>
                <w:sz w:val="24"/>
                <w:u w:val="single"/>
              </w:rPr>
              <w:t>AND</w:t>
            </w:r>
            <w:r>
              <w:rPr>
                <w:rFonts w:ascii="Calibri" w:eastAsia="Calibri" w:hAnsi="Calibri" w:cs="Calibri"/>
                <w:sz w:val="24"/>
              </w:rPr>
              <w:t xml:space="preserve"> physically distanced </w:t>
            </w:r>
            <w:r w:rsidRPr="005E1DB9">
              <w:rPr>
                <w:rFonts w:ascii="Calibri" w:eastAsia="Calibri" w:hAnsi="Calibri" w:cs="Calibri"/>
                <w:sz w:val="24"/>
              </w:rPr>
              <w:t>(</w:t>
            </w:r>
            <w:r w:rsidRPr="005E1DB9">
              <w:rPr>
                <w:rFonts w:ascii="Calibri" w:eastAsia="Calibri" w:hAnsi="Calibri" w:cs="Calibri"/>
                <w:sz w:val="24"/>
                <w:u w:val="single" w:color="000000"/>
              </w:rPr>
              <w:t xml:space="preserve">&gt; </w:t>
            </w:r>
            <w:r w:rsidRPr="005E1DB9">
              <w:rPr>
                <w:rFonts w:ascii="Calibri" w:eastAsia="Calibri" w:hAnsi="Calibri" w:cs="Calibri"/>
                <w:sz w:val="24"/>
              </w:rPr>
              <w:t>6ft.)</w:t>
            </w:r>
            <w:r>
              <w:rPr>
                <w:rFonts w:ascii="Calibri" w:eastAsia="Calibri" w:hAnsi="Calibri" w:cs="Calibri"/>
                <w:sz w:val="24"/>
              </w:rPr>
              <w:t xml:space="preserve">. </w:t>
            </w:r>
            <w:r w:rsidR="00FB3729">
              <w:rPr>
                <w:rFonts w:ascii="Calibri" w:eastAsia="Calibri" w:hAnsi="Calibri" w:cs="Calibri"/>
                <w:sz w:val="24"/>
              </w:rPr>
              <w:t xml:space="preserve">Eating and drinking is not permitted during in-person meetings. </w:t>
            </w:r>
          </w:p>
        </w:tc>
      </w:tr>
      <w:tr w:rsidR="0079670B" w:rsidTr="00F755EB">
        <w:trPr>
          <w:trHeight w:val="1246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B" w:rsidRDefault="00FB3729">
            <w:pPr>
              <w:ind w:left="0" w:right="232" w:firstLine="0"/>
              <w:jc w:val="right"/>
            </w:pPr>
            <w:r>
              <w:rPr>
                <w:rFonts w:ascii="Calibri" w:eastAsia="Calibri" w:hAnsi="Calibri" w:cs="Calibri"/>
                <w:sz w:val="24"/>
              </w:rPr>
              <w:t>4</w:t>
            </w:r>
            <w:r w:rsidR="00B2714C">
              <w:rPr>
                <w:rFonts w:ascii="Calibri" w:eastAsia="Calibri" w:hAnsi="Calibri" w:cs="Calibri"/>
                <w:sz w:val="24"/>
              </w:rPr>
              <w:t>.</w:t>
            </w:r>
            <w:r w:rsidR="00B2714C">
              <w:rPr>
                <w:rFonts w:ascii="Arial" w:eastAsia="Arial" w:hAnsi="Arial" w:cs="Arial"/>
                <w:sz w:val="24"/>
              </w:rPr>
              <w:t xml:space="preserve"> </w:t>
            </w:r>
            <w:r w:rsidR="00B2714C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B" w:rsidRDefault="00154379" w:rsidP="00F10EA7">
            <w:pPr>
              <w:contextualSpacing/>
            </w:pPr>
            <w:r>
              <w:rPr>
                <w:rFonts w:ascii="Calibri" w:eastAsia="Calibri" w:hAnsi="Calibri" w:cs="Calibri"/>
                <w:sz w:val="24"/>
              </w:rPr>
              <w:t>If any person (including children ages 5 years and older) does not have a mask or is using a cloth mask (</w:t>
            </w:r>
            <w:r>
              <w:rPr>
                <w:rFonts w:ascii="Calibri" w:eastAsia="Calibri" w:hAnsi="Calibri" w:cs="Calibri"/>
                <w:i/>
                <w:sz w:val="24"/>
              </w:rPr>
              <w:t>see Exceptions below</w:t>
            </w:r>
            <w:r>
              <w:rPr>
                <w:rFonts w:ascii="Calibri" w:eastAsia="Calibri" w:hAnsi="Calibri" w:cs="Calibri"/>
                <w:sz w:val="24"/>
              </w:rPr>
              <w:t>), politely remind them of the policy and ask them to put on a hospital provided mask.  If they don’t have one, direct them to a screening station.  Droplet masks provided by the ho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4"/>
              </w:rPr>
              <w:t xml:space="preserve">spital should not be placed over a mask brought from home. </w:t>
            </w:r>
          </w:p>
        </w:tc>
      </w:tr>
      <w:tr w:rsidR="0079670B" w:rsidTr="00560858">
        <w:trPr>
          <w:trHeight w:val="157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B" w:rsidRDefault="00154379" w:rsidP="00560858">
            <w:pPr>
              <w:ind w:left="0" w:right="232" w:firstLine="0"/>
              <w:contextualSpacing/>
              <w:jc w:val="right"/>
            </w:pPr>
            <w:r>
              <w:rPr>
                <w:rFonts w:ascii="Calibri" w:eastAsia="Calibri" w:hAnsi="Calibri" w:cs="Calibri"/>
                <w:sz w:val="24"/>
              </w:rPr>
              <w:t>5</w:t>
            </w:r>
            <w:r w:rsidR="00B2714C">
              <w:rPr>
                <w:rFonts w:ascii="Calibri" w:eastAsia="Calibri" w:hAnsi="Calibri" w:cs="Calibri"/>
                <w:sz w:val="24"/>
              </w:rPr>
              <w:t>.</w:t>
            </w:r>
            <w:r w:rsidR="00B2714C">
              <w:rPr>
                <w:rFonts w:ascii="Arial" w:eastAsia="Arial" w:hAnsi="Arial" w:cs="Arial"/>
                <w:sz w:val="24"/>
              </w:rPr>
              <w:t xml:space="preserve"> </w:t>
            </w:r>
            <w:r w:rsidR="00B2714C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B" w:rsidRDefault="00B2714C" w:rsidP="00560858">
            <w:pPr>
              <w:ind w:left="7" w:right="65" w:firstLine="0"/>
              <w:contextualSpacing/>
            </w:pPr>
            <w:r>
              <w:rPr>
                <w:rFonts w:ascii="Calibri" w:eastAsia="Calibri" w:hAnsi="Calibri" w:cs="Calibri"/>
                <w:sz w:val="24"/>
              </w:rPr>
              <w:t xml:space="preserve">Non-compliance by employees may result in corrective action.  Non-compliance by medical staff members may result in referral to the Medical Executive Committee.  Non-compliance by any other person will result in exclusion from Salem Health Hospitals &amp; Clinics locations.  </w:t>
            </w:r>
            <w:r w:rsidR="00613023" w:rsidRPr="00621C98">
              <w:rPr>
                <w:rFonts w:ascii="Calibri" w:eastAsia="Calibri" w:hAnsi="Calibri" w:cs="Calibri"/>
                <w:sz w:val="24"/>
              </w:rPr>
              <w:t xml:space="preserve">Unless an exception from the below list is met, </w:t>
            </w:r>
            <w:r w:rsidRPr="00621C98">
              <w:rPr>
                <w:rFonts w:ascii="Calibri" w:eastAsia="Calibri" w:hAnsi="Calibri" w:cs="Calibri"/>
                <w:sz w:val="24"/>
              </w:rPr>
              <w:t>a patient or a visitor in any location will be excluded from the campus if they do not comply with this policy.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79670B">
        <w:trPr>
          <w:trHeight w:val="132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B" w:rsidRDefault="00FB3729" w:rsidP="00560858">
            <w:pPr>
              <w:ind w:left="0" w:right="232" w:firstLine="0"/>
              <w:contextualSpacing/>
              <w:jc w:val="right"/>
            </w:pPr>
            <w:r>
              <w:rPr>
                <w:rFonts w:ascii="Calibri" w:eastAsia="Calibri" w:hAnsi="Calibri" w:cs="Calibri"/>
                <w:sz w:val="24"/>
              </w:rPr>
              <w:t>7</w:t>
            </w:r>
            <w:r w:rsidR="00B2714C">
              <w:rPr>
                <w:rFonts w:ascii="Calibri" w:eastAsia="Calibri" w:hAnsi="Calibri" w:cs="Calibri"/>
                <w:sz w:val="24"/>
              </w:rPr>
              <w:t>.</w:t>
            </w:r>
            <w:r w:rsidR="00B2714C">
              <w:rPr>
                <w:rFonts w:ascii="Arial" w:eastAsia="Arial" w:hAnsi="Arial" w:cs="Arial"/>
                <w:sz w:val="24"/>
              </w:rPr>
              <w:t xml:space="preserve"> </w:t>
            </w:r>
            <w:r w:rsidR="00B2714C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B" w:rsidRDefault="00B2714C" w:rsidP="00560858">
            <w:pPr>
              <w:spacing w:after="123"/>
              <w:ind w:left="7" w:firstLine="0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The following are exceptions to this universal masking policy: </w:t>
            </w:r>
          </w:p>
          <w:p w:rsidR="00FB3729" w:rsidRDefault="00FB3729" w:rsidP="00560858">
            <w:pPr>
              <w:spacing w:after="123"/>
              <w:ind w:left="7" w:firstLine="0"/>
              <w:contextualSpacing/>
            </w:pPr>
          </w:p>
          <w:p w:rsidR="0079670B" w:rsidRDefault="00B2714C">
            <w:pPr>
              <w:ind w:left="7" w:firstLine="0"/>
              <w:contextualSpacing/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Exception #1</w:t>
            </w:r>
            <w:r>
              <w:rPr>
                <w:rFonts w:ascii="Calibri" w:eastAsia="Calibri" w:hAnsi="Calibri" w:cs="Calibri"/>
                <w:i/>
                <w:sz w:val="24"/>
              </w:rPr>
              <w:t xml:space="preserve">:  A cloth mask may be worn when </w:t>
            </w:r>
            <w:r w:rsidR="00154379">
              <w:rPr>
                <w:rFonts w:ascii="Calibri" w:eastAsia="Calibri" w:hAnsi="Calibri" w:cs="Calibri"/>
                <w:i/>
                <w:sz w:val="24"/>
              </w:rPr>
              <w:t>approaching a</w:t>
            </w:r>
            <w:r>
              <w:rPr>
                <w:rFonts w:ascii="Calibri" w:eastAsia="Calibri" w:hAnsi="Calibri" w:cs="Calibri"/>
                <w:i/>
                <w:sz w:val="24"/>
              </w:rPr>
              <w:t xml:space="preserve"> screening station prior to start of shift. </w:t>
            </w:r>
          </w:p>
        </w:tc>
      </w:tr>
    </w:tbl>
    <w:p w:rsidR="0079670B" w:rsidRDefault="00B2714C" w:rsidP="00560858">
      <w:pPr>
        <w:spacing w:after="24" w:line="240" w:lineRule="auto"/>
        <w:ind w:left="-29" w:right="-92" w:firstLine="0"/>
        <w:contextualSpacing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38647" cy="6096"/>
                <wp:effectExtent l="0" t="0" r="0" b="0"/>
                <wp:docPr id="3771" name="Group 3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647" cy="6096"/>
                          <a:chOff x="0" y="0"/>
                          <a:chExt cx="6438647" cy="6096"/>
                        </a:xfrm>
                      </wpg:grpSpPr>
                      <wps:wsp>
                        <wps:cNvPr id="3916" name="Shape 3916"/>
                        <wps:cNvSpPr/>
                        <wps:spPr>
                          <a:xfrm>
                            <a:off x="0" y="0"/>
                            <a:ext cx="64386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647" h="9144">
                                <a:moveTo>
                                  <a:pt x="0" y="0"/>
                                </a:moveTo>
                                <a:lnTo>
                                  <a:pt x="6438647" y="0"/>
                                </a:lnTo>
                                <a:lnTo>
                                  <a:pt x="64386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DE32A4" id="Group 3771" o:spid="_x0000_s1026" style="width:507pt;height:.5pt;mso-position-horizontal-relative:char;mso-position-vertical-relative:line" coordsize="643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">
                <v:shape id="Shape 3916" o:spid="_x0000_s1027" style="position:absolute;width:64386;height:91;visibility:visible;mso-wrap-style:square;v-text-anchor:top" coordsize="643864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" path="m,l6438647,r,9144l,9144,,e" fillcolor="#d9d9d9" stroked="f" strokeweight="0">
                  <v:stroke miterlimit="83231f" joinstyle="miter"/>
                  <v:path arrowok="t" textboxrect="0,0,6438647,9144"/>
                </v:shape>
                <w10:anchorlock/>
              </v:group>
            </w:pict>
          </mc:Fallback>
        </mc:AlternateContent>
      </w:r>
    </w:p>
    <w:p w:rsidR="0079670B" w:rsidRDefault="00B2714C" w:rsidP="00560858">
      <w:pPr>
        <w:tabs>
          <w:tab w:val="center" w:pos="4321"/>
          <w:tab w:val="right" w:pos="10019"/>
        </w:tabs>
        <w:spacing w:line="240" w:lineRule="auto"/>
        <w:ind w:left="-15" w:right="-15" w:firstLine="0"/>
        <w:contextualSpacing/>
      </w:pPr>
      <w:r>
        <w:t>Universal Mask Usage (</w:t>
      </w:r>
      <w:r w:rsidR="007E2782">
        <w:t>11</w:t>
      </w:r>
      <w:r>
        <w:t xml:space="preserve">-3-20)  </w:t>
      </w:r>
      <w:r>
        <w:tab/>
        <w:t xml:space="preserve"> </w:t>
      </w:r>
      <w:r>
        <w:tab/>
      </w:r>
      <w:r>
        <w:rPr>
          <w:b/>
        </w:rPr>
        <w:t xml:space="preserve">1 | </w:t>
      </w:r>
      <w:r>
        <w:rPr>
          <w:color w:val="808080"/>
        </w:rPr>
        <w:t>P a g e</w:t>
      </w:r>
      <w:r>
        <w:rPr>
          <w:b/>
        </w:rPr>
        <w:t xml:space="preserve"> </w:t>
      </w:r>
    </w:p>
    <w:p w:rsidR="0079670B" w:rsidRDefault="00B2714C" w:rsidP="00560858">
      <w:pPr>
        <w:spacing w:line="240" w:lineRule="auto"/>
        <w:ind w:left="0" w:firstLine="0"/>
        <w:contextualSpacing/>
      </w:pPr>
      <w:r>
        <w:t xml:space="preserve"> </w:t>
      </w:r>
    </w:p>
    <w:p w:rsidR="0079670B" w:rsidRDefault="00B2714C" w:rsidP="00560858">
      <w:pPr>
        <w:spacing w:line="240" w:lineRule="auto"/>
        <w:ind w:left="113" w:firstLine="0"/>
        <w:contextualSpacing/>
        <w:jc w:val="center"/>
      </w:pPr>
      <w:r>
        <w:t xml:space="preserve"> </w:t>
      </w:r>
    </w:p>
    <w:tbl>
      <w:tblPr>
        <w:tblStyle w:val="TableGrid"/>
        <w:tblW w:w="10982" w:type="dxa"/>
        <w:tblInd w:w="34" w:type="dxa"/>
        <w:tblCellMar>
          <w:top w:w="53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900"/>
        <w:gridCol w:w="10082"/>
      </w:tblGrid>
      <w:tr w:rsidR="0079670B" w:rsidTr="00560858">
        <w:trPr>
          <w:trHeight w:val="53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B" w:rsidRDefault="0079670B" w:rsidP="00560858">
            <w:pPr>
              <w:spacing w:after="160"/>
              <w:ind w:left="0" w:firstLine="0"/>
              <w:contextualSpacing/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B" w:rsidRDefault="00B2714C" w:rsidP="00560858">
            <w:pPr>
              <w:ind w:left="0" w:firstLine="0"/>
              <w:contextualSpacing/>
              <w:rPr>
                <w:rFonts w:ascii="Calibri" w:eastAsia="Calibri" w:hAnsi="Calibri" w:cs="Calibri"/>
                <w:i/>
                <w:sz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Exception #2</w:t>
            </w:r>
            <w:r>
              <w:rPr>
                <w:rFonts w:ascii="Calibri" w:eastAsia="Calibri" w:hAnsi="Calibri" w:cs="Calibri"/>
                <w:i/>
                <w:sz w:val="24"/>
              </w:rPr>
              <w:t xml:space="preserve">:  </w:t>
            </w:r>
            <w:r>
              <w:rPr>
                <w:rFonts w:ascii="Calibri" w:eastAsia="Calibri" w:hAnsi="Calibri" w:cs="Calibri"/>
                <w:b/>
                <w:i/>
                <w:sz w:val="24"/>
              </w:rPr>
              <w:t>Children</w:t>
            </w:r>
            <w:r>
              <w:rPr>
                <w:rFonts w:ascii="Calibri" w:eastAsia="Calibri" w:hAnsi="Calibri" w:cs="Calibri"/>
                <w:i/>
                <w:sz w:val="24"/>
              </w:rPr>
              <w:t xml:space="preserve"> 5 years and older are required to wear a mask.  However, they may wear a cloth mask if the hospital-provided mask does not fit properly. </w:t>
            </w:r>
          </w:p>
          <w:p w:rsidR="00732119" w:rsidRDefault="00732119" w:rsidP="00560858">
            <w:pPr>
              <w:ind w:left="0" w:firstLine="0"/>
              <w:contextualSpacing/>
            </w:pPr>
          </w:p>
          <w:p w:rsidR="00732119" w:rsidRDefault="00B2714C" w:rsidP="00560858">
            <w:pPr>
              <w:spacing w:after="49"/>
              <w:ind w:left="0" w:firstLine="0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Exception #3</w:t>
            </w:r>
            <w:r>
              <w:rPr>
                <w:rFonts w:ascii="Calibri" w:eastAsia="Calibri" w:hAnsi="Calibri" w:cs="Calibri"/>
                <w:i/>
                <w:sz w:val="24"/>
              </w:rPr>
              <w:t xml:space="preserve">:  </w:t>
            </w:r>
            <w:r>
              <w:rPr>
                <w:rFonts w:ascii="Calibri" w:eastAsia="Calibri" w:hAnsi="Calibri" w:cs="Calibri"/>
                <w:b/>
                <w:i/>
                <w:sz w:val="24"/>
              </w:rPr>
              <w:t>Vendors</w:t>
            </w:r>
            <w:r>
              <w:rPr>
                <w:rFonts w:ascii="Calibri" w:eastAsia="Calibri" w:hAnsi="Calibri" w:cs="Calibri"/>
                <w:i/>
                <w:sz w:val="24"/>
              </w:rPr>
              <w:t xml:space="preserve"> who work exclusively outdoors at Salem Health Hospital and Clinics locations</w:t>
            </w:r>
            <w:r>
              <w:rPr>
                <w:rFonts w:ascii="Calibri" w:eastAsia="Calibri" w:hAnsi="Calibri" w:cs="Calibri"/>
                <w:sz w:val="24"/>
              </w:rPr>
              <w:t>.</w:t>
            </w:r>
          </w:p>
          <w:p w:rsidR="00732119" w:rsidRDefault="00732119" w:rsidP="00560858">
            <w:pPr>
              <w:spacing w:after="49"/>
              <w:ind w:left="0" w:firstLine="0"/>
              <w:contextualSpacing/>
              <w:rPr>
                <w:rFonts w:ascii="Calibri" w:eastAsia="Calibri" w:hAnsi="Calibri" w:cs="Calibri"/>
                <w:sz w:val="24"/>
              </w:rPr>
            </w:pPr>
          </w:p>
          <w:p w:rsidR="0079670B" w:rsidRDefault="00B2714C" w:rsidP="00560858">
            <w:pPr>
              <w:spacing w:after="49"/>
              <w:ind w:left="0" w:firstLine="0"/>
              <w:contextualSpacing/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Exception #4</w:t>
            </w:r>
            <w:r>
              <w:rPr>
                <w:rFonts w:ascii="Calibri" w:eastAsia="Calibri" w:hAnsi="Calibri" w:cs="Calibri"/>
                <w:i/>
                <w:sz w:val="24"/>
              </w:rPr>
              <w:t xml:space="preserve">:  A </w:t>
            </w:r>
            <w:r>
              <w:rPr>
                <w:rFonts w:ascii="Calibri" w:eastAsia="Calibri" w:hAnsi="Calibri" w:cs="Calibri"/>
                <w:b/>
                <w:i/>
                <w:sz w:val="24"/>
              </w:rPr>
              <w:t>patient</w:t>
            </w:r>
            <w:r>
              <w:rPr>
                <w:rFonts w:ascii="Calibri" w:eastAsia="Calibri" w:hAnsi="Calibri" w:cs="Calibri"/>
                <w:i/>
                <w:sz w:val="24"/>
              </w:rPr>
              <w:t xml:space="preserve"> who is unable to wear a hospital provided mask will be provided, and must wear, a hospital provided face shield.  If a patient states their disability does not allow them to wear either a mask or face shield the patient shall be provided the contact information for the patient advocate office (503-561-5765 or patientadvocate@salemhealth.org).  (</w:t>
            </w:r>
            <w:proofErr w:type="gramStart"/>
            <w:r>
              <w:rPr>
                <w:rFonts w:ascii="Calibri" w:eastAsia="Calibri" w:hAnsi="Calibri" w:cs="Calibri"/>
                <w:i/>
                <w:sz w:val="24"/>
              </w:rPr>
              <w:t>excluding</w:t>
            </w:r>
            <w:proofErr w:type="gramEnd"/>
            <w:r>
              <w:rPr>
                <w:rFonts w:ascii="Calibri" w:eastAsia="Calibri" w:hAnsi="Calibri" w:cs="Calibri"/>
                <w:i/>
                <w:sz w:val="24"/>
              </w:rPr>
              <w:t xml:space="preserve"> any patient accessing the Emergency Department</w:t>
            </w:r>
            <w:r w:rsidR="006D53BF">
              <w:rPr>
                <w:rFonts w:ascii="Calibri" w:eastAsia="Calibri" w:hAnsi="Calibri" w:cs="Calibri"/>
                <w:i/>
                <w:sz w:val="24"/>
              </w:rPr>
              <w:t xml:space="preserve"> or Labor and Delivery</w:t>
            </w:r>
            <w:r>
              <w:rPr>
                <w:rFonts w:ascii="Calibri" w:eastAsia="Calibri" w:hAnsi="Calibri" w:cs="Calibri"/>
                <w:i/>
                <w:sz w:val="24"/>
              </w:rPr>
              <w:t xml:space="preserve"> (See Exception #5).  </w:t>
            </w:r>
          </w:p>
          <w:p w:rsidR="0079670B" w:rsidRDefault="00B2714C" w:rsidP="00560858">
            <w:pPr>
              <w:pStyle w:val="ListParagraph"/>
              <w:numPr>
                <w:ilvl w:val="0"/>
                <w:numId w:val="4"/>
              </w:numPr>
              <w:spacing w:after="201"/>
            </w:pPr>
            <w:r w:rsidRPr="00560858">
              <w:rPr>
                <w:rFonts w:ascii="Calibri" w:eastAsia="Calibri" w:hAnsi="Calibri" w:cs="Calibri"/>
                <w:sz w:val="24"/>
              </w:rPr>
              <w:t xml:space="preserve">Remember: If a patient enters without a mask, regardless of a face shield being worn, refer to PPE guidelines regarding eye protection.  </w:t>
            </w:r>
          </w:p>
          <w:p w:rsidR="0079670B" w:rsidRDefault="00B2714C" w:rsidP="00560858">
            <w:pPr>
              <w:ind w:left="0" w:firstLine="0"/>
              <w:contextualSpacing/>
              <w:rPr>
                <w:rFonts w:ascii="Calibri" w:eastAsia="Calibri" w:hAnsi="Calibri" w:cs="Calibri"/>
                <w:i/>
                <w:sz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Exception #5</w:t>
            </w:r>
            <w:r>
              <w:rPr>
                <w:rFonts w:ascii="Calibri" w:eastAsia="Calibri" w:hAnsi="Calibri" w:cs="Calibri"/>
                <w:i/>
                <w:sz w:val="24"/>
              </w:rPr>
              <w:t xml:space="preserve">:  </w:t>
            </w:r>
            <w:r>
              <w:rPr>
                <w:rFonts w:ascii="Calibri" w:eastAsia="Calibri" w:hAnsi="Calibri" w:cs="Calibri"/>
                <w:b/>
                <w:i/>
                <w:sz w:val="24"/>
              </w:rPr>
              <w:t>Patients</w:t>
            </w:r>
            <w:r>
              <w:rPr>
                <w:rFonts w:ascii="Calibri" w:eastAsia="Calibri" w:hAnsi="Calibri" w:cs="Calibri"/>
                <w:i/>
                <w:sz w:val="24"/>
              </w:rPr>
              <w:t xml:space="preserve"> accessing the Emergency Department</w:t>
            </w:r>
            <w:r w:rsidR="00613023">
              <w:rPr>
                <w:rFonts w:ascii="Calibri" w:eastAsia="Calibri" w:hAnsi="Calibri" w:cs="Calibri"/>
                <w:i/>
                <w:sz w:val="24"/>
              </w:rPr>
              <w:t xml:space="preserve"> or Labor and Delivery</w:t>
            </w:r>
            <w:r>
              <w:rPr>
                <w:rFonts w:ascii="Calibri" w:eastAsia="Calibri" w:hAnsi="Calibri" w:cs="Calibri"/>
                <w:i/>
                <w:sz w:val="24"/>
              </w:rPr>
              <w:t xml:space="preserve">, </w:t>
            </w:r>
            <w:r w:rsidRPr="00F30D7F">
              <w:rPr>
                <w:rFonts w:ascii="Calibri" w:eastAsia="Calibri" w:hAnsi="Calibri" w:cs="Calibri"/>
                <w:i/>
                <w:sz w:val="24"/>
              </w:rPr>
              <w:t xml:space="preserve">in accordance with EMTALA, will be </w:t>
            </w:r>
            <w:r w:rsidR="006D53BF" w:rsidRPr="00560858">
              <w:rPr>
                <w:rFonts w:ascii="Calibri" w:eastAsia="Calibri" w:hAnsi="Calibri" w:cs="Calibri"/>
                <w:i/>
                <w:sz w:val="24"/>
              </w:rPr>
              <w:t>encouraged</w:t>
            </w:r>
            <w:r w:rsidR="00F30D7F" w:rsidRPr="00560858">
              <w:rPr>
                <w:rFonts w:ascii="Calibri" w:eastAsia="Calibri" w:hAnsi="Calibri" w:cs="Calibri"/>
                <w:i/>
                <w:sz w:val="24"/>
              </w:rPr>
              <w:t xml:space="preserve"> but not required to</w:t>
            </w:r>
            <w:r w:rsidRPr="00F30D7F">
              <w:rPr>
                <w:rFonts w:ascii="Calibri" w:eastAsia="Calibri" w:hAnsi="Calibri" w:cs="Calibri"/>
                <w:i/>
                <w:sz w:val="24"/>
              </w:rPr>
              <w:t xml:space="preserve"> wear </w:t>
            </w:r>
            <w:r w:rsidR="0010678A" w:rsidRPr="00F30D7F">
              <w:rPr>
                <w:rFonts w:ascii="Calibri" w:eastAsia="Calibri" w:hAnsi="Calibri" w:cs="Calibri"/>
                <w:i/>
                <w:sz w:val="24"/>
              </w:rPr>
              <w:t xml:space="preserve">a mask </w:t>
            </w:r>
            <w:r w:rsidR="00F30D7F" w:rsidRPr="00F30D7F">
              <w:rPr>
                <w:rFonts w:ascii="Calibri" w:eastAsia="Calibri" w:hAnsi="Calibri" w:cs="Calibri"/>
                <w:i/>
                <w:sz w:val="24"/>
              </w:rPr>
              <w:t>or face covering.</w:t>
            </w:r>
          </w:p>
          <w:p w:rsidR="00732119" w:rsidRDefault="00732119" w:rsidP="00560858">
            <w:pPr>
              <w:ind w:left="0" w:firstLine="0"/>
              <w:contextualSpacing/>
            </w:pPr>
          </w:p>
          <w:p w:rsidR="0079670B" w:rsidRDefault="0010678A" w:rsidP="00560858">
            <w:pPr>
              <w:ind w:left="0" w:firstLine="0"/>
              <w:contextualSpacing/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Exception #</w:t>
            </w:r>
            <w:r w:rsidR="00060E11">
              <w:rPr>
                <w:rFonts w:ascii="Calibri" w:eastAsia="Calibri" w:hAnsi="Calibri" w:cs="Calibri"/>
                <w:b/>
                <w:i/>
                <w:sz w:val="24"/>
              </w:rPr>
              <w:t>6</w:t>
            </w:r>
            <w:r>
              <w:rPr>
                <w:rFonts w:ascii="Calibri" w:eastAsia="Calibri" w:hAnsi="Calibri" w:cs="Calibri"/>
                <w:i/>
                <w:sz w:val="24"/>
              </w:rPr>
              <w:t xml:space="preserve">:  </w:t>
            </w:r>
            <w:r w:rsidR="00B2714C">
              <w:rPr>
                <w:rFonts w:ascii="Calibri" w:eastAsia="Calibri" w:hAnsi="Calibri" w:cs="Calibri"/>
                <w:i/>
                <w:sz w:val="24"/>
              </w:rPr>
              <w:t xml:space="preserve">Any </w:t>
            </w:r>
            <w:r w:rsidR="00B2714C">
              <w:rPr>
                <w:rFonts w:ascii="Calibri" w:eastAsia="Calibri" w:hAnsi="Calibri" w:cs="Calibri"/>
                <w:b/>
                <w:i/>
                <w:sz w:val="24"/>
              </w:rPr>
              <w:t xml:space="preserve">employee </w:t>
            </w:r>
            <w:r w:rsidR="00B2714C">
              <w:rPr>
                <w:rFonts w:ascii="Calibri" w:eastAsia="Calibri" w:hAnsi="Calibri" w:cs="Calibri"/>
                <w:i/>
                <w:sz w:val="24"/>
              </w:rPr>
              <w:t xml:space="preserve">granted an exception to this policy by Human Resources.  Any </w:t>
            </w:r>
            <w:r w:rsidR="00B2714C">
              <w:rPr>
                <w:rFonts w:ascii="Calibri" w:eastAsia="Calibri" w:hAnsi="Calibri" w:cs="Calibri"/>
                <w:b/>
                <w:i/>
                <w:sz w:val="24"/>
              </w:rPr>
              <w:t xml:space="preserve">medical staff member </w:t>
            </w:r>
            <w:r w:rsidR="00B2714C">
              <w:rPr>
                <w:rFonts w:ascii="Calibri" w:eastAsia="Calibri" w:hAnsi="Calibri" w:cs="Calibri"/>
                <w:i/>
                <w:sz w:val="24"/>
              </w:rPr>
              <w:t xml:space="preserve">granted an exception to this policy by the Medical Staff.  Any </w:t>
            </w:r>
            <w:r w:rsidR="00B2714C">
              <w:rPr>
                <w:rFonts w:ascii="Calibri" w:eastAsia="Calibri" w:hAnsi="Calibri" w:cs="Calibri"/>
                <w:b/>
                <w:i/>
                <w:sz w:val="24"/>
              </w:rPr>
              <w:t>patient</w:t>
            </w:r>
            <w:r w:rsidR="00B2714C">
              <w:rPr>
                <w:rFonts w:ascii="Calibri" w:eastAsia="Calibri" w:hAnsi="Calibri" w:cs="Calibri"/>
                <w:i/>
                <w:sz w:val="24"/>
              </w:rPr>
              <w:t xml:space="preserve"> granted an exception to this policy pursuant to the Patient Advocate standard work.  Such </w:t>
            </w:r>
            <w:r w:rsidR="00B2714C">
              <w:rPr>
                <w:rFonts w:ascii="Calibri" w:eastAsia="Calibri" w:hAnsi="Calibri" w:cs="Calibri"/>
                <w:b/>
                <w:i/>
                <w:sz w:val="24"/>
              </w:rPr>
              <w:t>employees, medical staff</w:t>
            </w:r>
            <w:r w:rsidR="00B2714C">
              <w:rPr>
                <w:rFonts w:ascii="Calibri" w:eastAsia="Calibri" w:hAnsi="Calibri" w:cs="Calibri"/>
                <w:i/>
                <w:sz w:val="24"/>
              </w:rPr>
              <w:t xml:space="preserve"> </w:t>
            </w:r>
            <w:r w:rsidR="00B2714C">
              <w:rPr>
                <w:rFonts w:ascii="Calibri" w:eastAsia="Calibri" w:hAnsi="Calibri" w:cs="Calibri"/>
                <w:b/>
                <w:i/>
                <w:sz w:val="24"/>
              </w:rPr>
              <w:t>members</w:t>
            </w:r>
            <w:r w:rsidR="00B2714C">
              <w:rPr>
                <w:rFonts w:ascii="Calibri" w:eastAsia="Calibri" w:hAnsi="Calibri" w:cs="Calibri"/>
                <w:i/>
                <w:sz w:val="24"/>
              </w:rPr>
              <w:t xml:space="preserve"> and </w:t>
            </w:r>
            <w:r w:rsidR="00B2714C">
              <w:rPr>
                <w:rFonts w:ascii="Calibri" w:eastAsia="Calibri" w:hAnsi="Calibri" w:cs="Calibri"/>
                <w:b/>
                <w:i/>
                <w:sz w:val="24"/>
              </w:rPr>
              <w:t xml:space="preserve">patients </w:t>
            </w:r>
            <w:r w:rsidR="00B2714C">
              <w:rPr>
                <w:rFonts w:ascii="Calibri" w:eastAsia="Calibri" w:hAnsi="Calibri" w:cs="Calibri"/>
                <w:i/>
                <w:sz w:val="24"/>
              </w:rPr>
              <w:t xml:space="preserve">will be provided documentation of the approved exception to present at screening. </w:t>
            </w:r>
          </w:p>
        </w:tc>
      </w:tr>
    </w:tbl>
    <w:p w:rsidR="0079670B" w:rsidRDefault="00B2714C">
      <w:pPr>
        <w:ind w:left="0" w:firstLine="0"/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Style w:val="TableGrid"/>
        <w:tblW w:w="11001" w:type="dxa"/>
        <w:tblInd w:w="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001"/>
      </w:tblGrid>
      <w:tr w:rsidR="0079670B" w:rsidTr="00560858">
        <w:trPr>
          <w:trHeight w:val="283"/>
        </w:trPr>
        <w:tc>
          <w:tcPr>
            <w:tcW w:w="1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B" w:rsidRDefault="00B2714C">
            <w:pPr>
              <w:ind w:left="0" w:firstLine="0"/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>Frequency of Use:</w:t>
            </w:r>
            <w:r>
              <w:rPr>
                <w:rFonts w:ascii="Calibri" w:eastAsia="Calibri" w:hAnsi="Calibri" w:cs="Calibri"/>
                <w:sz w:val="24"/>
              </w:rPr>
              <w:t xml:space="preserve">  Daily  </w:t>
            </w:r>
          </w:p>
        </w:tc>
      </w:tr>
      <w:tr w:rsidR="0079670B" w:rsidTr="00560858">
        <w:trPr>
          <w:trHeight w:val="634"/>
        </w:trPr>
        <w:tc>
          <w:tcPr>
            <w:tcW w:w="1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B" w:rsidRDefault="00B2714C" w:rsidP="00560858">
            <w:pPr>
              <w:spacing w:after="2"/>
              <w:ind w:left="0" w:firstLine="0"/>
            </w:pPr>
            <w:r>
              <w:rPr>
                <w:rFonts w:ascii="Calibri" w:eastAsia="Calibri" w:hAnsi="Calibri" w:cs="Calibri"/>
                <w:b/>
                <w:sz w:val="24"/>
              </w:rPr>
              <w:t>Output:</w:t>
            </w:r>
            <w:r>
              <w:rPr>
                <w:rFonts w:ascii="Calibri" w:eastAsia="Calibri" w:hAnsi="Calibri" w:cs="Calibri"/>
                <w:sz w:val="24"/>
              </w:rPr>
              <w:t xml:space="preserve">  Masks worn by employees, visitors, patients, vendors, contractors and medical staff members (everyone) to ensure protection by reducing COVID exposure </w:t>
            </w:r>
          </w:p>
        </w:tc>
      </w:tr>
      <w:tr w:rsidR="0079670B" w:rsidTr="00560858">
        <w:trPr>
          <w:trHeight w:val="373"/>
        </w:trPr>
        <w:tc>
          <w:tcPr>
            <w:tcW w:w="1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B" w:rsidRDefault="00B2714C">
            <w:pPr>
              <w:ind w:left="0" w:firstLine="0"/>
            </w:pPr>
            <w:r>
              <w:rPr>
                <w:rFonts w:ascii="Calibri" w:eastAsia="Calibri" w:hAnsi="Calibri" w:cs="Calibri"/>
                <w:b/>
                <w:sz w:val="24"/>
              </w:rPr>
              <w:t>Process Owner:</w:t>
            </w:r>
            <w:r>
              <w:rPr>
                <w:rFonts w:ascii="Calibri" w:eastAsia="Calibri" w:hAnsi="Calibri" w:cs="Calibri"/>
                <w:sz w:val="24"/>
              </w:rPr>
              <w:t xml:space="preserve">  Sarah Horn, Chief Nursing Officer, and John Bauer, Chief Legal Officer  </w:t>
            </w:r>
          </w:p>
        </w:tc>
      </w:tr>
      <w:tr w:rsidR="0079670B" w:rsidTr="00560858">
        <w:trPr>
          <w:trHeight w:val="301"/>
        </w:trPr>
        <w:tc>
          <w:tcPr>
            <w:tcW w:w="1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B" w:rsidRDefault="00B2714C">
            <w:pPr>
              <w:ind w:left="0" w:firstLine="0"/>
            </w:pPr>
            <w:r>
              <w:rPr>
                <w:rFonts w:ascii="Calibri" w:eastAsia="Calibri" w:hAnsi="Calibri" w:cs="Calibri"/>
                <w:b/>
                <w:sz w:val="24"/>
              </w:rPr>
              <w:t>References:</w:t>
            </w:r>
            <w:r>
              <w:rPr>
                <w:rFonts w:ascii="Calibri" w:eastAsia="Calibri" w:hAnsi="Calibri" w:cs="Calibri"/>
                <w:sz w:val="24"/>
              </w:rPr>
              <w:t xml:space="preserve">   </w:t>
            </w:r>
          </w:p>
        </w:tc>
      </w:tr>
    </w:tbl>
    <w:p w:rsidR="0079670B" w:rsidRDefault="00B2714C">
      <w:pPr>
        <w:spacing w:after="1510"/>
        <w:ind w:left="0" w:firstLine="0"/>
      </w:pPr>
      <w:r>
        <w:rPr>
          <w:rFonts w:ascii="Calibri" w:eastAsia="Calibri" w:hAnsi="Calibri" w:cs="Calibri"/>
          <w:sz w:val="24"/>
        </w:rPr>
        <w:t xml:space="preserve">  </w:t>
      </w:r>
    </w:p>
    <w:p w:rsidR="0079670B" w:rsidRDefault="00B2714C">
      <w:pPr>
        <w:spacing w:after="24"/>
        <w:ind w:left="-29" w:right="-9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38647" cy="6096"/>
                <wp:effectExtent l="0" t="0" r="0" b="0"/>
                <wp:docPr id="3586" name="Group 3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647" cy="6096"/>
                          <a:chOff x="0" y="0"/>
                          <a:chExt cx="6438647" cy="6096"/>
                        </a:xfrm>
                      </wpg:grpSpPr>
                      <wps:wsp>
                        <wps:cNvPr id="3918" name="Shape 3918"/>
                        <wps:cNvSpPr/>
                        <wps:spPr>
                          <a:xfrm>
                            <a:off x="0" y="0"/>
                            <a:ext cx="64386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647" h="9144">
                                <a:moveTo>
                                  <a:pt x="0" y="0"/>
                                </a:moveTo>
                                <a:lnTo>
                                  <a:pt x="6438647" y="0"/>
                                </a:lnTo>
                                <a:lnTo>
                                  <a:pt x="64386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B21A31" id="Group 3586" o:spid="_x0000_s1026" style="width:507pt;height:.5pt;mso-position-horizontal-relative:char;mso-position-vertical-relative:line" coordsize="643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">
                <v:shape id="Shape 3918" o:spid="_x0000_s1027" style="position:absolute;width:64386;height:91;visibility:visible;mso-wrap-style:square;v-text-anchor:top" coordsize="643864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" path="m,l6438647,r,9144l,9144,,e" fillcolor="#d9d9d9" stroked="f" strokeweight="0">
                  <v:stroke miterlimit="83231f" joinstyle="miter"/>
                  <v:path arrowok="t" textboxrect="0,0,6438647,9144"/>
                </v:shape>
                <w10:anchorlock/>
              </v:group>
            </w:pict>
          </mc:Fallback>
        </mc:AlternateContent>
      </w:r>
    </w:p>
    <w:p w:rsidR="0079670B" w:rsidRDefault="00B2714C">
      <w:pPr>
        <w:tabs>
          <w:tab w:val="center" w:pos="4321"/>
          <w:tab w:val="right" w:pos="10019"/>
        </w:tabs>
        <w:ind w:left="-15" w:right="-15" w:firstLine="0"/>
      </w:pPr>
      <w:r>
        <w:t>Universal Mask Usage (</w:t>
      </w:r>
      <w:r w:rsidR="00802B11">
        <w:t>3-1</w:t>
      </w:r>
      <w:r w:rsidR="00154379">
        <w:t>8</w:t>
      </w:r>
      <w:r w:rsidR="00802B11">
        <w:t>-21</w:t>
      </w:r>
      <w:r>
        <w:t xml:space="preserve">)  </w:t>
      </w:r>
      <w:r>
        <w:tab/>
        <w:t xml:space="preserve"> </w:t>
      </w:r>
      <w:r>
        <w:tab/>
      </w:r>
      <w:r>
        <w:rPr>
          <w:b/>
        </w:rPr>
        <w:t xml:space="preserve">2 | </w:t>
      </w:r>
      <w:r>
        <w:rPr>
          <w:color w:val="808080"/>
        </w:rPr>
        <w:t>P a g e</w:t>
      </w:r>
      <w:r>
        <w:rPr>
          <w:b/>
        </w:rPr>
        <w:t xml:space="preserve"> </w:t>
      </w:r>
    </w:p>
    <w:p w:rsidR="0079670B" w:rsidRDefault="00B2714C">
      <w:pPr>
        <w:ind w:left="0" w:firstLine="0"/>
      </w:pPr>
      <w:r>
        <w:t xml:space="preserve"> </w:t>
      </w:r>
    </w:p>
    <w:sectPr w:rsidR="0079670B">
      <w:pgSz w:w="12240" w:h="15840"/>
      <w:pgMar w:top="725" w:right="1501" w:bottom="72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AC8"/>
    <w:multiLevelType w:val="hybridMultilevel"/>
    <w:tmpl w:val="4522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7264"/>
    <w:multiLevelType w:val="hybridMultilevel"/>
    <w:tmpl w:val="5FAA54F4"/>
    <w:lvl w:ilvl="0" w:tplc="7C16C886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C28D0"/>
    <w:multiLevelType w:val="hybridMultilevel"/>
    <w:tmpl w:val="CF9C5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8D159D"/>
    <w:multiLevelType w:val="hybridMultilevel"/>
    <w:tmpl w:val="BF829032"/>
    <w:lvl w:ilvl="0" w:tplc="E19E141A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03496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60C5DE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6B0DC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D2D324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E64770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84D22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2805E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C4668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0B"/>
    <w:rsid w:val="00060E11"/>
    <w:rsid w:val="0010678A"/>
    <w:rsid w:val="00154379"/>
    <w:rsid w:val="00560858"/>
    <w:rsid w:val="00613023"/>
    <w:rsid w:val="00621C98"/>
    <w:rsid w:val="006D53BF"/>
    <w:rsid w:val="00732119"/>
    <w:rsid w:val="0079670B"/>
    <w:rsid w:val="007E2782"/>
    <w:rsid w:val="00802B11"/>
    <w:rsid w:val="0082634A"/>
    <w:rsid w:val="00AF5910"/>
    <w:rsid w:val="00B2714C"/>
    <w:rsid w:val="00B56FCB"/>
    <w:rsid w:val="00B93D58"/>
    <w:rsid w:val="00BC0F22"/>
    <w:rsid w:val="00D54033"/>
    <w:rsid w:val="00F10EA7"/>
    <w:rsid w:val="00F30D7F"/>
    <w:rsid w:val="00F755EB"/>
    <w:rsid w:val="00FB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424C9E-2E29-4590-9C35-D557914D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7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2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B3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Salem Health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dolezal</dc:creator>
  <cp:keywords/>
  <cp:lastModifiedBy>Leilani R. Slama</cp:lastModifiedBy>
  <cp:revision>3</cp:revision>
  <dcterms:created xsi:type="dcterms:W3CDTF">2021-03-23T20:59:00Z</dcterms:created>
  <dcterms:modified xsi:type="dcterms:W3CDTF">2021-03-23T21:02:00Z</dcterms:modified>
</cp:coreProperties>
</file>